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9E5" w:rsidRPr="009D0598" w:rsidRDefault="000A1598" w:rsidP="009D0598">
      <w:pPr>
        <w:spacing w:line="360" w:lineRule="auto"/>
        <w:contextualSpacing/>
        <w:jc w:val="center"/>
        <w:rPr>
          <w:rFonts w:cs="Arial"/>
          <w:b/>
          <w:sz w:val="22"/>
        </w:rPr>
      </w:pPr>
      <w:r w:rsidRPr="009D0598">
        <w:rPr>
          <w:rFonts w:cs="Arial"/>
          <w:noProof/>
          <w:sz w:val="22"/>
          <w:lang w:eastAsia="de-DE"/>
        </w:rPr>
        <w:drawing>
          <wp:inline distT="0" distB="0" distL="0" distR="0" wp14:anchorId="1BC5E8E2" wp14:editId="1283DA68">
            <wp:extent cx="5760720" cy="501208"/>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501208"/>
                    </a:xfrm>
                    <a:prstGeom prst="rect">
                      <a:avLst/>
                    </a:prstGeom>
                    <a:noFill/>
                    <a:ln>
                      <a:noFill/>
                    </a:ln>
                  </pic:spPr>
                </pic:pic>
              </a:graphicData>
            </a:graphic>
          </wp:inline>
        </w:drawing>
      </w:r>
    </w:p>
    <w:p w:rsidR="003009E5" w:rsidRPr="009D0598" w:rsidRDefault="003009E5" w:rsidP="009D0598">
      <w:pPr>
        <w:pStyle w:val="KeinLeerraum"/>
        <w:spacing w:line="360" w:lineRule="auto"/>
        <w:contextualSpacing/>
        <w:rPr>
          <w:rFonts w:ascii="Arial" w:hAnsi="Arial" w:cs="Arial"/>
        </w:rPr>
      </w:pPr>
    </w:p>
    <w:p w:rsidR="00B96526" w:rsidRDefault="00BB3B62" w:rsidP="009D0598">
      <w:pPr>
        <w:spacing w:line="360" w:lineRule="auto"/>
        <w:contextualSpacing/>
        <w:rPr>
          <w:rFonts w:cs="Arial"/>
          <w:b/>
          <w:sz w:val="22"/>
        </w:rPr>
      </w:pPr>
      <w:r w:rsidRPr="009D0598">
        <w:rPr>
          <w:rFonts w:cs="Arial"/>
          <w:b/>
          <w:sz w:val="22"/>
        </w:rPr>
        <w:t>Vogelschutz integrieren</w:t>
      </w:r>
    </w:p>
    <w:p w:rsidR="00D11FB8" w:rsidRPr="00D11FB8" w:rsidRDefault="00D11FB8" w:rsidP="00D11FB8">
      <w:pPr>
        <w:pStyle w:val="KeinLeerraum"/>
      </w:pPr>
    </w:p>
    <w:p w:rsidR="003009E5" w:rsidRPr="009D0598" w:rsidRDefault="00BB3B62" w:rsidP="009D0598">
      <w:pPr>
        <w:pStyle w:val="KeinLeerraum"/>
        <w:spacing w:line="360" w:lineRule="auto"/>
        <w:contextualSpacing/>
        <w:jc w:val="both"/>
        <w:rPr>
          <w:rFonts w:ascii="Arial" w:hAnsi="Arial" w:cs="Arial"/>
          <w:b/>
        </w:rPr>
      </w:pPr>
      <w:r w:rsidRPr="009D0598">
        <w:rPr>
          <w:rFonts w:ascii="Arial" w:hAnsi="Arial" w:cs="Arial"/>
          <w:b/>
        </w:rPr>
        <w:t>Interview mit Bernhard Feigl</w:t>
      </w:r>
      <w:r w:rsidR="009D0598">
        <w:rPr>
          <w:rFonts w:ascii="Arial" w:hAnsi="Arial" w:cs="Arial"/>
          <w:b/>
        </w:rPr>
        <w:t xml:space="preserve">, geschäftsführender Gesellschafter der Firma Glas Marte </w:t>
      </w:r>
      <w:r w:rsidRPr="009D0598">
        <w:rPr>
          <w:rFonts w:ascii="Arial" w:hAnsi="Arial" w:cs="Arial"/>
          <w:b/>
        </w:rPr>
        <w:t>zum Thema Vogelschlag</w:t>
      </w:r>
    </w:p>
    <w:p w:rsidR="00B96526" w:rsidRPr="009D0598" w:rsidRDefault="00B96526" w:rsidP="009D0598">
      <w:pPr>
        <w:pStyle w:val="KeinLeerraum"/>
        <w:spacing w:line="360" w:lineRule="auto"/>
        <w:contextualSpacing/>
        <w:jc w:val="both"/>
        <w:rPr>
          <w:rFonts w:ascii="Arial" w:hAnsi="Arial" w:cs="Arial"/>
        </w:rPr>
      </w:pPr>
    </w:p>
    <w:p w:rsidR="00BB3B62" w:rsidRPr="009D0598" w:rsidRDefault="00BB3B62" w:rsidP="009D0598">
      <w:pPr>
        <w:pStyle w:val="KeinLeerraum"/>
        <w:spacing w:line="360" w:lineRule="auto"/>
        <w:contextualSpacing/>
        <w:rPr>
          <w:rFonts w:ascii="Arial" w:hAnsi="Arial" w:cs="Arial"/>
          <w:b/>
        </w:rPr>
      </w:pPr>
      <w:r w:rsidRPr="009D0598">
        <w:rPr>
          <w:rFonts w:ascii="Arial" w:hAnsi="Arial" w:cs="Arial"/>
          <w:b/>
        </w:rPr>
        <w:t xml:space="preserve">Im Beitrag werden verschiedene Projekte und Beispiele vorgestellt, die den Vogelschlag verhindern oder deutlich reduzieren. Welche Variante ist aus Ihrer Sicht die sinnvollste Lösung?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 xml:space="preserve">Die sinnvollste Variante ist jene, die Menschen am wenigsten beeinträchtigt. Gebäude werden letztlich für Menschen errichtet. Bei der Arbeit, beim Wohnen, aber auch beim Sport oder in öffentlichen Gebäuden sind Glasflächen unersetzlich. Zum Beispiel bei einem Kindergarten stellt der Kontakt der Menschen – in diesem Fall der Kinder – zur Außenwelt für mich eine sehr entscheidende bauliche Komponente dar, die Lernerfolge und die Entwicklung der Kinder maßgebend positiv beeinflussen kann. Die Ausleuchtung der Räume mit Naturlicht und die Sicht auf die Natur gewährleisten ein hohes Maß an Lebensqualität und machen die Natur für viele überhaupt erst erlebbar. Durchdachte Architektur vermittelt Werte wie Weltoffenheit, Transparenz, Selbstbewusstsein und Harmonie zwischen Lebensraum und Naturraum. Für mich ist es untragbar, Generationen von Kindern in einer prägenden Lebensphase hinter Gitter zu setzen, beispielsweise hinter orangefarbene Streifen, </w:t>
      </w:r>
      <w:proofErr w:type="gramStart"/>
      <w:r w:rsidRPr="009D0598">
        <w:rPr>
          <w:rFonts w:ascii="Arial" w:hAnsi="Arial" w:cs="Arial"/>
        </w:rPr>
        <w:t>nur</w:t>
      </w:r>
      <w:proofErr w:type="gramEnd"/>
      <w:r w:rsidRPr="009D0598">
        <w:rPr>
          <w:rFonts w:ascii="Arial" w:hAnsi="Arial" w:cs="Arial"/>
        </w:rPr>
        <w:t xml:space="preserve"> weil Vogelschutz falsch verstanden wird. Vogelschutz erachte ich an jenen Plätzen für sinnvoll, die Vögel besonders stark frequentieren.</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b/>
        </w:rPr>
      </w:pPr>
      <w:r w:rsidRPr="009D0598">
        <w:rPr>
          <w:rFonts w:ascii="Arial" w:hAnsi="Arial" w:cs="Arial"/>
          <w:b/>
        </w:rPr>
        <w:t xml:space="preserve">Fassadenbauer sind normalerweise Ihre Kunden. Sie kommen aus der Praxis und haben in der Regel die umfangreichste Erfahrung beim Bau und der Planung von großflächigen Fassaden. Wie eng arbeiten Sie mit Metallbauern zusammen?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 xml:space="preserve">Je enger, desto besser, aber in Wirklichkeit beeinflusst der Zeitpunkt die Qualität der Zusammenarbeit weit mehr. Oft wird Vogelschutz viel zu spät thematisiert. So verstreichen Chancen, die bei einer früheren Zusammenarbeit hätten genutzt werden können.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b/>
        </w:rPr>
      </w:pPr>
      <w:r w:rsidRPr="009D0598">
        <w:rPr>
          <w:rFonts w:ascii="Arial" w:hAnsi="Arial" w:cs="Arial"/>
          <w:b/>
        </w:rPr>
        <w:t xml:space="preserve">Der Leitfaden der schweizerischen Vogelwarte </w:t>
      </w:r>
      <w:proofErr w:type="spellStart"/>
      <w:r w:rsidRPr="009D0598">
        <w:rPr>
          <w:rFonts w:ascii="Arial" w:hAnsi="Arial" w:cs="Arial"/>
          <w:b/>
        </w:rPr>
        <w:t>Sempach</w:t>
      </w:r>
      <w:proofErr w:type="spellEnd"/>
      <w:r w:rsidRPr="009D0598">
        <w:rPr>
          <w:rFonts w:ascii="Arial" w:hAnsi="Arial" w:cs="Arial"/>
          <w:b/>
        </w:rPr>
        <w:t xml:space="preserve"> ist ein wertvoller Ratgeber. Wie sehen aber die Bestimmungen aus? Gibt es in der Schweiz keine verbindliche gesetzliche Regelung? </w:t>
      </w: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lastRenderedPageBreak/>
        <w:t xml:space="preserve">Mir persönlich sind keine gesetzlichen Regelungen bekannt, was aber nicht heißt, dass es keine gibt. In der Schweiz kann dies sogar kantonal unterschiedlich geregelt sein. Generell ist es in der Schweiz aber so, dass es keine überbordende Regulierung gibt und dass Sachverstand und Hausverstand oft die besten Ratgeber sind, um Fragestellungen zu lösen. So haben wir zum Beispiel für ein Gebäude des Schweizer Militärs Vogelschutzmaßnahmen umgesetzt. Kaum jemand würde vermuten, dass bei einem militärischen Gebäude auf Vogelschutz geachtet wird. Dieses Beispiel zeigt, dass in der Schweiz generell eine hohe Verantwortung gegenüber der Natur und deren Bedürfnissen besteht.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b/>
        </w:rPr>
      </w:pPr>
      <w:r w:rsidRPr="009D0598">
        <w:rPr>
          <w:rFonts w:ascii="Arial" w:hAnsi="Arial" w:cs="Arial"/>
          <w:b/>
        </w:rPr>
        <w:t>Glas Marte liefert Gläser vor allem an Metall- und Fassadenbauer nach Deutschland. Wie gehen Sie beim Export damit um, wenn Sie große Scheiben ohne Vogelschutzmaßnahmen liefern?</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Wir freuen uns, dass Nutzer die Vorteile von Glas schätzen, diese verlangen und erleben möchten. Es hat sich bereits ein neuer Trend entwickelt, denn unter dem Strich bedeutet Vogelschutz ein zusätzliches Geschäft für den Glashersteller. Aus diesem Grund ist in der Regel kein Glashersteller gegen Vogelschutzmaßnahmen. Wir von Glas Marte glauben aber, dass dies die falsche Motivation ist, um Vogelschutzmaßnahmen auf Glasflächen zu verwirklichen.</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In Deutschland gibt es ebenfalls keine gesetzliche Regelung. Vor allem Paragraf 44 Bundesnaturschutzgesetz (</w:t>
      </w:r>
      <w:proofErr w:type="spellStart"/>
      <w:r w:rsidRPr="009D0598">
        <w:rPr>
          <w:rFonts w:ascii="Arial" w:hAnsi="Arial" w:cs="Arial"/>
        </w:rPr>
        <w:t>BNatschG</w:t>
      </w:r>
      <w:proofErr w:type="spellEnd"/>
      <w:r w:rsidRPr="009D0598">
        <w:rPr>
          <w:rFonts w:ascii="Arial" w:hAnsi="Arial" w:cs="Arial"/>
        </w:rPr>
        <w:t xml:space="preserve">) hat große Bedeutung. Sobald es durch Glas zu einem „signifikant erhöhten Tötungsrisiko“ kommt, liegt ein Gesetzesverstoß vor. Wie oft kommt es vor, dass diese geahndet werden?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 xml:space="preserve">Mir persönlich sind keine geahndeten Gesetzesverstöße bekannt.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b/>
        </w:rPr>
      </w:pPr>
      <w:r w:rsidRPr="009D0598">
        <w:rPr>
          <w:rFonts w:ascii="Arial" w:hAnsi="Arial" w:cs="Arial"/>
          <w:b/>
        </w:rPr>
        <w:t xml:space="preserve">Macht es Sinn, die zuständige Naturschutzbehörde schon bei der Planung „ins Boot“ zu nehmen, um eine gemeinsame Lösung zu finden?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 xml:space="preserve">Nein, mir erscheint es viel wichtiger, Vogelschutzexperten – und davon gibt es gar nicht so viele – zu konsultieren. Man muss bedenken, dass Vogelschutzmaßnahmen auf Glasflächen eine sehr junge Disziplin sind, die schnell bemerkenswerte, tiefgreifende Kenntnisse generieren konnte. Mit großem Respekt vor den neuen Erkenntnissen erachte ich Vogelschutzmaßnahmen als eine Wissenschaft und weniger als eine Geschmackssache. Oft erlebe ich, dass Naturschutzbehörden Maßnahmen vorschreiben, die das Risiko eines </w:t>
      </w:r>
      <w:r w:rsidRPr="009D0598">
        <w:rPr>
          <w:rFonts w:ascii="Arial" w:hAnsi="Arial" w:cs="Arial"/>
        </w:rPr>
        <w:lastRenderedPageBreak/>
        <w:t xml:space="preserve">Vogelanfluges im Vergleich zu anderen Maßnahmen sogar erhöhen. Dies geschieht zwar in allerbester Absicht, jedoch auf Grundlage eines zu oberflächlichen Wissensstandes.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b/>
        </w:rPr>
      </w:pPr>
      <w:r w:rsidRPr="009D0598">
        <w:rPr>
          <w:rFonts w:ascii="Arial" w:hAnsi="Arial" w:cs="Arial"/>
          <w:b/>
        </w:rPr>
        <w:t>Was sollten Fassadenbauer unternehmen, wenn Architekten und Planer mit dem Thema Vogelschutz zu lässig umgehen? Wer haftet, falls Naturschutzbehörden im Nachhinein Änderungen fordern?</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 xml:space="preserve">Nichts, denn die Vorgabe der Anforderungen ist von vielen Faktoren abhängig und liegt in der Sphäre des Architekten oder Planers. Man sollte bedenken, dass man beispielsweise durch aufgeklebte Spiegelfolienstreifen oder Ähnliches auch nachträglich hervorragende Vogelschutzmaßnahmen erzielen oder Verbesserungen vornehmen kann.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b/>
        </w:rPr>
      </w:pPr>
      <w:r w:rsidRPr="009D0598">
        <w:rPr>
          <w:rFonts w:ascii="Arial" w:hAnsi="Arial" w:cs="Arial"/>
          <w:b/>
        </w:rPr>
        <w:t xml:space="preserve">Was halten Sie von sogenannten UV-Markierungen, die im Glas oder nachträglich aufgebracht werden? </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 xml:space="preserve">Sehr viel, UV-Markierungen wären vermutlich für Vögel sichtbar, nicht jedoch für Menschen. Dies wäre für mich die beste Form des Vogelschutzes. Leider gibt es nach meinem Kenntnisstand bis jetzt keine Produkte, die für Vögel eine nennenswerte Verbesserung darstellen. </w:t>
      </w:r>
    </w:p>
    <w:p w:rsidR="00BB3B62" w:rsidRPr="009D0598" w:rsidRDefault="00BB3B62" w:rsidP="009D0598">
      <w:pPr>
        <w:pStyle w:val="KeinLeerraum"/>
        <w:spacing w:line="360" w:lineRule="auto"/>
        <w:contextualSpacing/>
        <w:rPr>
          <w:rFonts w:ascii="Arial" w:hAnsi="Arial" w:cs="Arial"/>
        </w:rPr>
      </w:pPr>
    </w:p>
    <w:p w:rsidR="000A1598" w:rsidRPr="009D0598" w:rsidRDefault="00BB3B62" w:rsidP="009D0598">
      <w:pPr>
        <w:pStyle w:val="KeinLeerraum"/>
        <w:spacing w:line="360" w:lineRule="auto"/>
        <w:contextualSpacing/>
        <w:rPr>
          <w:rFonts w:ascii="Arial" w:hAnsi="Arial" w:cs="Arial"/>
          <w:b/>
        </w:rPr>
      </w:pPr>
      <w:r w:rsidRPr="009D0598">
        <w:rPr>
          <w:rFonts w:ascii="Arial" w:hAnsi="Arial" w:cs="Arial"/>
          <w:b/>
        </w:rPr>
        <w:t>Die klassischen Greifvogelsilhouetten werden seit Jahrzehnten verwendet. Haben die hässlichen Aufkleber eine nachweisbare Wirkung oder haben sie endlich ausgedient?</w:t>
      </w:r>
    </w:p>
    <w:p w:rsidR="00BB3B62" w:rsidRPr="009D0598" w:rsidRDefault="00BB3B62" w:rsidP="009D0598">
      <w:pPr>
        <w:pStyle w:val="KeinLeerraum"/>
        <w:spacing w:line="360" w:lineRule="auto"/>
        <w:contextualSpacing/>
        <w:rPr>
          <w:rFonts w:ascii="Arial" w:hAnsi="Arial" w:cs="Arial"/>
        </w:rPr>
      </w:pPr>
    </w:p>
    <w:p w:rsidR="00BB3B62" w:rsidRPr="009D0598" w:rsidRDefault="00BB3B62" w:rsidP="009D0598">
      <w:pPr>
        <w:pStyle w:val="KeinLeerraum"/>
        <w:spacing w:line="360" w:lineRule="auto"/>
        <w:contextualSpacing/>
        <w:rPr>
          <w:rFonts w:ascii="Arial" w:hAnsi="Arial" w:cs="Arial"/>
        </w:rPr>
      </w:pPr>
      <w:r w:rsidRPr="009D0598">
        <w:rPr>
          <w:rFonts w:ascii="Arial" w:hAnsi="Arial" w:cs="Arial"/>
        </w:rPr>
        <w:t xml:space="preserve">Die Greifvogelsilhouetten haben ausgedient. Dennoch sollte man nicht vergessen, dass sie dazu beigetragen haben, das Thema „Vogelschutz und Glas“ zu thematisieren. Es ist darauf zu achten, dass die jüngsten Erkenntnisse nicht in überbordender Manier allerorts angewendet werden. Denn möglicherweise haben auch diese bald ausgedient. Ich glaube an die Wissenschaft und sehe, dass dank empirischer Versuche und Forschung in Zukunft noch Ungeahntes möglich sein wird. Wir sollten unsere Umwelt nicht als </w:t>
      </w:r>
      <w:proofErr w:type="spellStart"/>
      <w:r w:rsidRPr="009D0598">
        <w:rPr>
          <w:rFonts w:ascii="Arial" w:hAnsi="Arial" w:cs="Arial"/>
        </w:rPr>
        <w:t>UMwelt</w:t>
      </w:r>
      <w:proofErr w:type="spellEnd"/>
      <w:r w:rsidRPr="009D0598">
        <w:rPr>
          <w:rFonts w:ascii="Arial" w:hAnsi="Arial" w:cs="Arial"/>
        </w:rPr>
        <w:t xml:space="preserve">, sondern als </w:t>
      </w:r>
      <w:proofErr w:type="spellStart"/>
      <w:r w:rsidRPr="009D0598">
        <w:rPr>
          <w:rFonts w:ascii="Arial" w:hAnsi="Arial" w:cs="Arial"/>
        </w:rPr>
        <w:t>MITwelt</w:t>
      </w:r>
      <w:proofErr w:type="spellEnd"/>
      <w:r w:rsidRPr="009D0598">
        <w:rPr>
          <w:rFonts w:ascii="Arial" w:hAnsi="Arial" w:cs="Arial"/>
        </w:rPr>
        <w:t xml:space="preserve"> erleben. Wir leben in dieser Welt und sind für diese Welt verantwortlich. Daher setze ich besonders auf individuelle Vogelschutzmaßnahmen, die von Architekten oder Designern gestaltet werden können und mit deren Hilfe zusätzliches Wissen generiert werden kann. Ein angenehmer Nebeneffekt ist, dass auch der Vogelschutz als integrierter Bestandteil der Architektur gesehen, geschätzt und geliebt wird. Wir alle wissen, dass die nachhaltigsten Gebäude nicht jene sind, die alle Gesetze, Normen und Richtlinien erfüllen. Oft werden gerade diese Gebäude wieder frühzeitig abgerissen, da sie von der Bevölkerung nicht geschätzt werden. Wenn jedoch Vogelschutz ein integrierter Bestandteil der Architektur ist </w:t>
      </w:r>
      <w:r w:rsidRPr="009D0598">
        <w:rPr>
          <w:rFonts w:ascii="Arial" w:hAnsi="Arial" w:cs="Arial"/>
        </w:rPr>
        <w:lastRenderedPageBreak/>
        <w:t>und dadurch nicht jedes Gebäude wie die Lärmschutzmauer einer Autobahnraststätte aussieht, werden Vogelschutz und damit die Bedürfnisse der Vögel wie selbstverständlich angenommen werden.</w:t>
      </w:r>
    </w:p>
    <w:p w:rsidR="00010907" w:rsidRPr="009D0598" w:rsidRDefault="00010907" w:rsidP="009D0598">
      <w:pPr>
        <w:pStyle w:val="KeinLeerraum"/>
        <w:spacing w:line="360" w:lineRule="auto"/>
        <w:contextualSpacing/>
        <w:rPr>
          <w:rFonts w:ascii="Arial" w:hAnsi="Arial" w:cs="Arial"/>
        </w:rPr>
      </w:pPr>
    </w:p>
    <w:p w:rsidR="00010907" w:rsidRPr="009D0598" w:rsidRDefault="00010907" w:rsidP="009D0598">
      <w:pPr>
        <w:pStyle w:val="KeinLeerraum"/>
        <w:spacing w:line="360" w:lineRule="auto"/>
        <w:contextualSpacing/>
        <w:rPr>
          <w:rFonts w:ascii="Arial" w:hAnsi="Arial" w:cs="Arial"/>
        </w:rPr>
      </w:pPr>
      <w:r w:rsidRPr="009D0598">
        <w:rPr>
          <w:rFonts w:ascii="Arial" w:hAnsi="Arial" w:cs="Arial"/>
        </w:rPr>
        <w:t xml:space="preserve">Bild: </w:t>
      </w:r>
    </w:p>
    <w:p w:rsidR="00010907" w:rsidRPr="009D0598" w:rsidRDefault="00010907" w:rsidP="009D0598">
      <w:pPr>
        <w:pStyle w:val="KeinLeerraum"/>
        <w:spacing w:line="360" w:lineRule="auto"/>
        <w:contextualSpacing/>
        <w:rPr>
          <w:rFonts w:ascii="Arial" w:hAnsi="Arial" w:cs="Arial"/>
        </w:rPr>
      </w:pPr>
    </w:p>
    <w:p w:rsidR="00010907" w:rsidRPr="009D0598" w:rsidRDefault="00E04ABB" w:rsidP="009D0598">
      <w:pPr>
        <w:pStyle w:val="KeinLeerraum"/>
        <w:spacing w:line="360" w:lineRule="auto"/>
        <w:contextualSpacing/>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302.25pt">
            <v:imagedata r:id="rId6" o:title="gm-light-chrome-kaserne-auenfeld-03"/>
          </v:shape>
        </w:pict>
      </w:r>
    </w:p>
    <w:p w:rsidR="00010907" w:rsidRPr="009D0598" w:rsidRDefault="00010907" w:rsidP="009D0598">
      <w:pPr>
        <w:pStyle w:val="KeinLeerraum"/>
        <w:spacing w:line="360" w:lineRule="auto"/>
        <w:contextualSpacing/>
        <w:rPr>
          <w:rFonts w:ascii="Arial" w:hAnsi="Arial" w:cs="Arial"/>
        </w:rPr>
      </w:pPr>
    </w:p>
    <w:p w:rsidR="00010907" w:rsidRPr="009D0598" w:rsidRDefault="00010907" w:rsidP="009D0598">
      <w:pPr>
        <w:pStyle w:val="KeinLeerraum"/>
        <w:spacing w:line="360" w:lineRule="auto"/>
        <w:contextualSpacing/>
        <w:rPr>
          <w:rFonts w:ascii="Arial" w:hAnsi="Arial" w:cs="Arial"/>
        </w:rPr>
      </w:pPr>
      <w:r w:rsidRPr="009D0598">
        <w:rPr>
          <w:rFonts w:ascii="Arial" w:hAnsi="Arial" w:cs="Arial"/>
          <w:b/>
        </w:rPr>
        <w:t>Bildunterschrift:</w:t>
      </w:r>
      <w:r w:rsidRPr="009D0598">
        <w:rPr>
          <w:rFonts w:ascii="Arial" w:hAnsi="Arial" w:cs="Arial"/>
        </w:rPr>
        <w:t xml:space="preserve"> Da die Glasfläche beim Kasernengebäude 7200 Millimeter hoch </w:t>
      </w:r>
      <w:bookmarkStart w:id="0" w:name="_GoBack"/>
      <w:bookmarkEnd w:id="0"/>
      <w:r w:rsidRPr="009D0598">
        <w:rPr>
          <w:rFonts w:ascii="Arial" w:hAnsi="Arial" w:cs="Arial"/>
        </w:rPr>
        <w:t>ist, wurden drei Dreifach-Isoliergläser statisch so übereinandergestellt, dass die gesamte Last auf die unteren Gläser abgetragen wird. © Glas Marte</w:t>
      </w:r>
    </w:p>
    <w:p w:rsidR="00BB3B62" w:rsidRDefault="00BB3B62" w:rsidP="009D0598">
      <w:pPr>
        <w:pStyle w:val="KeinLeerraum"/>
        <w:spacing w:line="360" w:lineRule="auto"/>
        <w:contextualSpacing/>
        <w:rPr>
          <w:rFonts w:ascii="Arial" w:hAnsi="Arial" w:cs="Arial"/>
        </w:rPr>
      </w:pPr>
    </w:p>
    <w:p w:rsidR="005A15F8" w:rsidRDefault="005A15F8" w:rsidP="009D0598">
      <w:pPr>
        <w:pStyle w:val="KeinLeerraum"/>
        <w:spacing w:line="360" w:lineRule="auto"/>
        <w:contextualSpacing/>
        <w:rPr>
          <w:rFonts w:ascii="Arial" w:hAnsi="Arial" w:cs="Arial"/>
        </w:rPr>
      </w:pPr>
      <w:r>
        <w:rPr>
          <w:rFonts w:ascii="Arial" w:hAnsi="Arial" w:cs="Arial"/>
        </w:rPr>
        <w:t>6.</w:t>
      </w:r>
      <w:r w:rsidR="00E04ABB">
        <w:rPr>
          <w:rFonts w:ascii="Arial" w:hAnsi="Arial" w:cs="Arial"/>
        </w:rPr>
        <w:t>997</w:t>
      </w:r>
      <w:r>
        <w:rPr>
          <w:rFonts w:ascii="Arial" w:hAnsi="Arial" w:cs="Arial"/>
        </w:rPr>
        <w:t xml:space="preserve"> Zeichen</w:t>
      </w:r>
      <w:r w:rsidR="00E04ABB">
        <w:rPr>
          <w:rFonts w:ascii="Arial" w:hAnsi="Arial" w:cs="Arial"/>
        </w:rPr>
        <w:t xml:space="preserve"> mit Leerzeichen</w:t>
      </w:r>
    </w:p>
    <w:p w:rsidR="009D0598" w:rsidRPr="009D0598" w:rsidRDefault="009D0598" w:rsidP="009D0598">
      <w:pPr>
        <w:pStyle w:val="KeinLeerraum"/>
        <w:spacing w:line="360" w:lineRule="auto"/>
        <w:contextualSpacing/>
        <w:rPr>
          <w:rFonts w:ascii="Arial" w:hAnsi="Arial" w:cs="Arial"/>
        </w:rPr>
      </w:pPr>
    </w:p>
    <w:p w:rsidR="009D0598" w:rsidRPr="00240FC3" w:rsidRDefault="009D0598" w:rsidP="009D0598">
      <w:pPr>
        <w:pStyle w:val="KeinLeerraum"/>
        <w:spacing w:line="360" w:lineRule="auto"/>
        <w:rPr>
          <w:rFonts w:ascii="Arial" w:hAnsi="Arial" w:cs="Arial"/>
          <w:b/>
        </w:rPr>
      </w:pPr>
      <w:r w:rsidRPr="00240FC3">
        <w:rPr>
          <w:rFonts w:ascii="Arial" w:hAnsi="Arial" w:cs="Arial"/>
          <w:b/>
        </w:rPr>
        <w:t>Rückfragen an:</w:t>
      </w:r>
    </w:p>
    <w:p w:rsidR="009D0598" w:rsidRPr="00B64433" w:rsidRDefault="009D0598" w:rsidP="009D0598">
      <w:pPr>
        <w:spacing w:after="12" w:line="360" w:lineRule="auto"/>
        <w:rPr>
          <w:rFonts w:cs="Arial"/>
          <w:sz w:val="22"/>
        </w:rPr>
      </w:pPr>
      <w:r w:rsidRPr="00B64433">
        <w:rPr>
          <w:rFonts w:cs="Arial"/>
          <w:sz w:val="22"/>
        </w:rPr>
        <w:t>Glas Marte GmbH</w:t>
      </w:r>
    </w:p>
    <w:p w:rsidR="009D0598" w:rsidRPr="00B64433" w:rsidRDefault="009D0598" w:rsidP="009D0598">
      <w:pPr>
        <w:spacing w:after="12" w:line="360" w:lineRule="auto"/>
        <w:rPr>
          <w:rFonts w:cs="Arial"/>
          <w:sz w:val="22"/>
        </w:rPr>
      </w:pPr>
      <w:r w:rsidRPr="00B64433">
        <w:rPr>
          <w:rFonts w:cs="Arial"/>
          <w:sz w:val="22"/>
        </w:rPr>
        <w:t>Gilbert Wallner</w:t>
      </w:r>
    </w:p>
    <w:p w:rsidR="009D0598" w:rsidRPr="00B64433" w:rsidRDefault="009D0598" w:rsidP="009D0598">
      <w:pPr>
        <w:spacing w:after="12" w:line="360" w:lineRule="auto"/>
        <w:rPr>
          <w:rFonts w:cs="Arial"/>
          <w:sz w:val="22"/>
        </w:rPr>
      </w:pPr>
      <w:proofErr w:type="spellStart"/>
      <w:r w:rsidRPr="00B64433">
        <w:rPr>
          <w:rFonts w:cs="Arial"/>
          <w:sz w:val="22"/>
        </w:rPr>
        <w:t>Brachsenweg</w:t>
      </w:r>
      <w:proofErr w:type="spellEnd"/>
      <w:r w:rsidRPr="00B64433">
        <w:rPr>
          <w:rFonts w:cs="Arial"/>
          <w:sz w:val="22"/>
        </w:rPr>
        <w:t xml:space="preserve"> 39</w:t>
      </w:r>
    </w:p>
    <w:p w:rsidR="009D0598" w:rsidRPr="00B64433" w:rsidRDefault="009D0598" w:rsidP="009D0598">
      <w:pPr>
        <w:spacing w:after="12" w:line="360" w:lineRule="auto"/>
        <w:rPr>
          <w:rFonts w:cs="Arial"/>
          <w:sz w:val="22"/>
        </w:rPr>
      </w:pPr>
      <w:r w:rsidRPr="00B64433">
        <w:rPr>
          <w:rFonts w:cs="Arial"/>
          <w:sz w:val="22"/>
        </w:rPr>
        <w:t>A-6900 Bregenz</w:t>
      </w:r>
    </w:p>
    <w:p w:rsidR="009D0598" w:rsidRPr="00B64433" w:rsidRDefault="009D0598" w:rsidP="009D0598">
      <w:pPr>
        <w:spacing w:after="12" w:line="360" w:lineRule="auto"/>
        <w:rPr>
          <w:rFonts w:cs="Arial"/>
          <w:sz w:val="22"/>
        </w:rPr>
      </w:pPr>
      <w:r w:rsidRPr="00B64433">
        <w:rPr>
          <w:rFonts w:cs="Arial"/>
          <w:sz w:val="22"/>
        </w:rPr>
        <w:t>Tel.: +43 (0)5574 6722 0</w:t>
      </w:r>
    </w:p>
    <w:p w:rsidR="009D0598" w:rsidRPr="00B64433" w:rsidRDefault="009D0598" w:rsidP="009D0598">
      <w:pPr>
        <w:spacing w:after="12" w:line="360" w:lineRule="auto"/>
        <w:rPr>
          <w:rFonts w:cs="Arial"/>
          <w:sz w:val="22"/>
        </w:rPr>
      </w:pPr>
      <w:r w:rsidRPr="00B64433">
        <w:rPr>
          <w:rFonts w:cs="Arial"/>
          <w:sz w:val="22"/>
        </w:rPr>
        <w:t>E-Mail: gilbert.wallner@glasmarte.at</w:t>
      </w:r>
    </w:p>
    <w:p w:rsidR="000A1598" w:rsidRPr="009D0598" w:rsidRDefault="009D0598" w:rsidP="005A15F8">
      <w:pPr>
        <w:spacing w:after="12" w:line="360" w:lineRule="auto"/>
        <w:rPr>
          <w:rFonts w:cs="Arial"/>
        </w:rPr>
      </w:pPr>
      <w:r w:rsidRPr="00B64433">
        <w:rPr>
          <w:rFonts w:cs="Arial"/>
          <w:sz w:val="22"/>
        </w:rPr>
        <w:t>glasmarte.at</w:t>
      </w:r>
    </w:p>
    <w:sectPr w:rsidR="000A1598" w:rsidRPr="009D05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E341F"/>
    <w:multiLevelType w:val="hybridMultilevel"/>
    <w:tmpl w:val="B16CF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BA11BC"/>
    <w:multiLevelType w:val="hybridMultilevel"/>
    <w:tmpl w:val="FC2A6B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E5"/>
    <w:rsid w:val="00010907"/>
    <w:rsid w:val="000A1598"/>
    <w:rsid w:val="00182E32"/>
    <w:rsid w:val="00204128"/>
    <w:rsid w:val="003009E5"/>
    <w:rsid w:val="00464755"/>
    <w:rsid w:val="005A15F8"/>
    <w:rsid w:val="006B260D"/>
    <w:rsid w:val="007A0A31"/>
    <w:rsid w:val="008C3B66"/>
    <w:rsid w:val="009D0598"/>
    <w:rsid w:val="00A845A0"/>
    <w:rsid w:val="00B17308"/>
    <w:rsid w:val="00B96526"/>
    <w:rsid w:val="00BB3B62"/>
    <w:rsid w:val="00D11FB8"/>
    <w:rsid w:val="00E04ABB"/>
    <w:rsid w:val="00EF56CF"/>
    <w:rsid w:val="00F72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CDF938"/>
  <w15:chartTrackingRefBased/>
  <w15:docId w15:val="{CDB824D8-704A-418B-86E5-1C40D6F76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3009E5"/>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0"/>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 w:type="paragraph" w:styleId="Listenabsatz">
    <w:name w:val="List Paragraph"/>
    <w:basedOn w:val="Standard"/>
    <w:uiPriority w:val="34"/>
    <w:qFormat/>
    <w:rsid w:val="00300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1022</Words>
  <Characters>6439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 Sarah</dc:creator>
  <cp:keywords/>
  <dc:description/>
  <cp:lastModifiedBy>Huber Marion</cp:lastModifiedBy>
  <cp:revision>8</cp:revision>
  <dcterms:created xsi:type="dcterms:W3CDTF">2024-09-05T10:04:00Z</dcterms:created>
  <dcterms:modified xsi:type="dcterms:W3CDTF">2024-09-17T05:51:00Z</dcterms:modified>
</cp:coreProperties>
</file>